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EA" w:rsidRDefault="00A04AEA">
      <w:pPr>
        <w:rPr>
          <w:rFonts w:ascii="Arial" w:hAnsi="Arial" w:cs="Arial"/>
          <w:b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</w:p>
    <w:p w:rsidR="00A04AEA" w:rsidRDefault="00A04AEA">
      <w:pPr>
        <w:rPr>
          <w:rFonts w:ascii="Arial" w:hAnsi="Arial" w:cs="Arial"/>
          <w:b/>
          <w:color w:val="222222"/>
          <w:sz w:val="48"/>
          <w:szCs w:val="48"/>
          <w:shd w:val="clear" w:color="auto" w:fill="FFFFFF"/>
        </w:rPr>
      </w:pPr>
    </w:p>
    <w:p w:rsidR="00A04AEA" w:rsidRDefault="00A04AE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z w:val="48"/>
          <w:szCs w:val="48"/>
          <w:shd w:val="clear" w:color="auto" w:fill="FFFFFF"/>
        </w:rPr>
        <w:t xml:space="preserve">    </w:t>
      </w:r>
      <w:r w:rsidRPr="00A04AEA">
        <w:rPr>
          <w:rFonts w:ascii="Arial" w:hAnsi="Arial" w:cs="Arial"/>
          <w:b/>
          <w:color w:val="222222"/>
          <w:sz w:val="48"/>
          <w:szCs w:val="48"/>
          <w:shd w:val="clear" w:color="auto" w:fill="FFFFFF"/>
        </w:rPr>
        <w:t>Доклад по физкультуре на тему:</w:t>
      </w:r>
      <w:r w:rsidRPr="00A04AEA">
        <w:rPr>
          <w:rFonts w:ascii="Arial" w:hAnsi="Arial" w:cs="Arial"/>
          <w:b/>
          <w:color w:val="222222"/>
          <w:sz w:val="48"/>
          <w:szCs w:val="48"/>
        </w:rPr>
        <w:br/>
      </w:r>
      <w:r>
        <w:rPr>
          <w:rFonts w:ascii="Arial" w:hAnsi="Arial" w:cs="Arial"/>
          <w:b/>
          <w:i/>
          <w:color w:val="222222"/>
          <w:sz w:val="36"/>
          <w:szCs w:val="36"/>
          <w:shd w:val="clear" w:color="auto" w:fill="FFFFFF"/>
        </w:rPr>
        <w:t xml:space="preserve">    </w:t>
      </w:r>
      <w:r w:rsidRPr="00A04AEA">
        <w:rPr>
          <w:rFonts w:ascii="Arial" w:hAnsi="Arial" w:cs="Arial"/>
          <w:b/>
          <w:i/>
          <w:color w:val="222222"/>
          <w:sz w:val="36"/>
          <w:szCs w:val="36"/>
          <w:shd w:val="clear" w:color="auto" w:fill="FFFFFF"/>
        </w:rPr>
        <w:t>«Техника выполнения низкого старта»</w:t>
      </w:r>
      <w:r w:rsidRPr="00A04AEA">
        <w:rPr>
          <w:rFonts w:ascii="Arial" w:hAnsi="Arial" w:cs="Arial"/>
          <w:b/>
          <w:i/>
          <w:color w:val="222222"/>
          <w:sz w:val="36"/>
          <w:szCs w:val="36"/>
        </w:rPr>
        <w:br/>
      </w:r>
      <w:r w:rsidRPr="00A04AEA">
        <w:rPr>
          <w:rFonts w:ascii="Arial" w:hAnsi="Arial" w:cs="Arial"/>
          <w:b/>
          <w:i/>
          <w:color w:val="222222"/>
          <w:sz w:val="36"/>
          <w:szCs w:val="36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                                       Выполнила: Доркина Ирина 11</w:t>
      </w:r>
      <w:proofErr w:type="gram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Б</w:t>
      </w:r>
      <w:proofErr w:type="gram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класс</w:t>
      </w:r>
      <w:r>
        <w:rPr>
          <w:rFonts w:ascii="Arial" w:hAnsi="Arial" w:cs="Arial"/>
          <w:color w:val="222222"/>
        </w:rPr>
        <w:br/>
      </w:r>
    </w:p>
    <w:p w:rsidR="00A04AEA" w:rsidRDefault="00A04AEA">
      <w:pPr>
        <w:rPr>
          <w:rFonts w:ascii="Arial" w:hAnsi="Arial" w:cs="Arial"/>
          <w:color w:val="222222"/>
          <w:shd w:val="clear" w:color="auto" w:fill="FFFFFF"/>
        </w:rPr>
      </w:pPr>
    </w:p>
    <w:p w:rsidR="00A04AEA" w:rsidRDefault="00A04AEA">
      <w:pPr>
        <w:rPr>
          <w:rFonts w:ascii="Arial" w:hAnsi="Arial" w:cs="Arial"/>
          <w:color w:val="222222"/>
          <w:shd w:val="clear" w:color="auto" w:fill="FFFFFF"/>
        </w:rPr>
      </w:pPr>
    </w:p>
    <w:p w:rsidR="00A04AEA" w:rsidRDefault="00A04AEA">
      <w:pPr>
        <w:rPr>
          <w:rFonts w:ascii="Arial" w:hAnsi="Arial" w:cs="Arial"/>
          <w:color w:val="222222"/>
          <w:shd w:val="clear" w:color="auto" w:fill="FFFFFF"/>
        </w:rPr>
      </w:pPr>
    </w:p>
    <w:p w:rsidR="00263A9B" w:rsidRPr="00A04AEA" w:rsidRDefault="00A04AEA">
      <w:pPr>
        <w:rPr>
          <w:rFonts w:ascii="Arial" w:hAnsi="Arial" w:cs="Arial"/>
          <w:color w:val="222222"/>
          <w:shd w:val="clear" w:color="auto" w:fill="FFFFFF"/>
        </w:rPr>
      </w:pPr>
      <w:r w:rsidRPr="00A04AEA">
        <w:rPr>
          <w:rFonts w:ascii="Arial" w:hAnsi="Arial" w:cs="Arial"/>
          <w:color w:val="222222"/>
          <w:sz w:val="28"/>
          <w:szCs w:val="28"/>
          <w:shd w:val="clear" w:color="auto" w:fill="FFFFFF"/>
        </w:rPr>
        <w:lastRenderedPageBreak/>
        <w:t>Низкий старт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Низкий старт – это способ начала бега, который обеспечивает условия для развития максимальной скорости бега на возможно более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коротком отрезке дистанции.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Техника низкого старта.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По команде «На старт!» руки опираются на грунт пальцами на ширине плеч, голова и туловище образуют одну прямую линию. Взгляд направленна 1–2 м вперед от линии старта. Сильная нога впереди, на расстоянии 1,5–2 ступни до линии старта, а колено другой ноги располагается на грунте около стопы впередистоящей. Тяжесть тела равномерно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распределена между всеми точками опоры.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По команде «Внимание!» тяжесть тела переносится на руки и на впередистоящую ногу, таз поднимается несколько выше уровня плеч, ноги слегка выпрямляются, бегун замирает.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По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команде «Марш!» бегун энергично отталкивается ногами, при этом сзади стоящая нога быстро выносится вперед-вверх, а впереди стоящая полностью разгибается. Руки, согнутые в локтевых суставах, выполняют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быстрые энергичные движения. Отталкивание производится под острым углом, движения при выходе со старта выполняются максимально быстро.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 Возможные ошибки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Голова сильно отклонена назад, спина прогнута;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бегун слишком сильно опирается на руки;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высоко поднят таз, ноги практически выпрямлены;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быстрое выпрямление туловища.</w:t>
      </w:r>
    </w:p>
    <w:sectPr w:rsidR="00263A9B" w:rsidRPr="00A0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EA"/>
    <w:rsid w:val="00263A9B"/>
    <w:rsid w:val="00A0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2014-10-20T10:43:00Z</dcterms:created>
  <dcterms:modified xsi:type="dcterms:W3CDTF">2014-10-20T10:45:00Z</dcterms:modified>
</cp:coreProperties>
</file>